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664FB" w:rsidRPr="005610A3" w:rsidRDefault="001664FB" w:rsidP="006A260D">
      <w:pPr>
        <w:pStyle w:val="tkForma"/>
        <w:tabs>
          <w:tab w:val="left" w:pos="9071"/>
        </w:tabs>
        <w:spacing w:after="0" w:line="240" w:lineRule="auto"/>
        <w:ind w:right="-1"/>
        <w:jc w:val="right"/>
        <w:rPr>
          <w:rFonts w:ascii="Times New Roman" w:hAnsi="Times New Roman" w:cs="Times New Roman"/>
          <w:b w:val="0"/>
          <w:sz w:val="28"/>
          <w:szCs w:val="28"/>
          <w:lang w:val="ky-KG"/>
        </w:rPr>
      </w:pPr>
      <w:r>
        <w:rPr>
          <w:rFonts w:ascii="Times New Roman" w:hAnsi="Times New Roman" w:cs="Times New Roman"/>
          <w:b w:val="0"/>
          <w:caps w:val="0"/>
          <w:sz w:val="28"/>
          <w:szCs w:val="28"/>
          <w:lang w:val="ky-KG"/>
        </w:rPr>
        <w:t>Долбоор</w:t>
      </w:r>
    </w:p>
    <w:p w:rsidR="001664FB" w:rsidRDefault="001664FB" w:rsidP="006A260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</w:p>
    <w:p w:rsidR="001664FB" w:rsidRDefault="00A52958" w:rsidP="006A260D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МИНИСТРЛЕР КАБИНЕТИНИН</w:t>
      </w:r>
      <w:r w:rsidR="001664FB">
        <w:rPr>
          <w:rFonts w:ascii="Times New Roman" w:hAnsi="Times New Roman" w:cs="Times New Roman"/>
          <w:sz w:val="28"/>
          <w:szCs w:val="28"/>
          <w:lang w:val="ky-KG"/>
        </w:rPr>
        <w:t xml:space="preserve"> ТОКТОМУ </w:t>
      </w:r>
    </w:p>
    <w:p w:rsidR="001664FB" w:rsidRDefault="001664FB" w:rsidP="006A260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</w:t>
      </w:r>
      <w:r w:rsidRPr="00AC192E">
        <w:rPr>
          <w:rFonts w:ascii="Times New Roman" w:hAnsi="Times New Roman" w:cs="Times New Roman"/>
          <w:sz w:val="28"/>
          <w:szCs w:val="28"/>
          <w:lang w:val="ky-KG"/>
        </w:rPr>
        <w:t>аалуу металлдарды жана баалуу металлдарды камтыган сырьёлук товарларды Кыргыз Республикасынын аймагынан ташып чыгууга сандык чектөөлөрдү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киргизүү жөнүндө </w:t>
      </w:r>
    </w:p>
    <w:p w:rsidR="00395282" w:rsidRPr="00FA1ADC" w:rsidRDefault="00395282" w:rsidP="006A260D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</w:p>
    <w:p w:rsidR="001664FB" w:rsidRPr="00763ADD" w:rsidRDefault="001664FB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2014-жылдын 29-майындагы Евразия экономикалык бирлик жөнүндө келишимдин 7-тиркемесинин Үчүнчү өлкөлөргө карата тарифтик эмес жөнгө салуу чаралары жөнүндө протоколдун </w:t>
      </w:r>
      <w:r w:rsidRPr="00FA1ADC">
        <w:rPr>
          <w:rFonts w:ascii="Times New Roman" w:hAnsi="Times New Roman" w:cs="Times New Roman"/>
          <w:sz w:val="28"/>
          <w:szCs w:val="28"/>
          <w:lang w:val="ky-KG"/>
        </w:rPr>
        <w:t>X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бөлүмүнө, 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>“</w:t>
      </w:r>
      <w:r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 жөнүндө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>”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20</w:t>
      </w:r>
      <w:r w:rsidR="004B2AA0">
        <w:rPr>
          <w:rFonts w:ascii="Times New Roman" w:hAnsi="Times New Roman" w:cs="Times New Roman"/>
          <w:sz w:val="28"/>
          <w:szCs w:val="28"/>
          <w:lang w:val="ky-KG"/>
        </w:rPr>
        <w:t>21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-жылдын </w:t>
      </w:r>
      <w:r w:rsidR="004B2AA0">
        <w:rPr>
          <w:rFonts w:ascii="Times New Roman" w:hAnsi="Times New Roman" w:cs="Times New Roman"/>
          <w:sz w:val="28"/>
          <w:szCs w:val="28"/>
          <w:lang w:val="ky-KG"/>
        </w:rPr>
        <w:t>11-октябрынан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№</w:t>
      </w:r>
      <w:r w:rsidR="004B2AA0">
        <w:rPr>
          <w:rFonts w:ascii="Times New Roman" w:hAnsi="Times New Roman" w:cs="Times New Roman"/>
          <w:sz w:val="28"/>
          <w:szCs w:val="28"/>
          <w:lang w:val="ky-KG"/>
        </w:rPr>
        <w:t>122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конституциялык Мыйзамынын 10 жана 17-беренелерине ылайык Кыргыз Республикасынын </w:t>
      </w:r>
      <w:r w:rsidR="004E5A68">
        <w:rPr>
          <w:rFonts w:ascii="Times New Roman" w:hAnsi="Times New Roman" w:cs="Times New Roman"/>
          <w:sz w:val="28"/>
          <w:szCs w:val="28"/>
          <w:lang w:val="ky-KG"/>
        </w:rPr>
        <w:t>Министрлер Кабинети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токтом кылат: </w:t>
      </w:r>
    </w:p>
    <w:p w:rsidR="001664FB" w:rsidRDefault="001664FB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1. Ушул токтом күчүнө кирген күндөн тартып, </w:t>
      </w:r>
      <w:r w:rsidRPr="004447CF">
        <w:rPr>
          <w:rFonts w:ascii="Times New Roman" w:hAnsi="Times New Roman" w:cs="Times New Roman"/>
          <w:sz w:val="28"/>
          <w:szCs w:val="28"/>
          <w:lang w:val="ky-KG"/>
        </w:rPr>
        <w:t xml:space="preserve">баалуу металлдарды жана баалуу металлдарды камтыган сырьёлук товарларды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Евразия экономикалык бирлигинин бажы аймагына ташып келүү жана Евразия экономикалык бирлигинин бажы аймагынан ташып чыгуу жөнүндө жобого ылайык (Евразия экономикалык комиссиясынын коллегиясынын 2015-жылдын 21-апрелиндеги №30 “Тарифтик эмес жөнгө салуу чаралары жөнүндө” чечимине карата №14 тиркеме) бажы аймагынан тышкары кайра иштетүү бажы жол-жобосу боюнча бир тараптуу тартипте </w:t>
      </w:r>
      <w:r w:rsidRPr="004447CF">
        <w:rPr>
          <w:rFonts w:ascii="Times New Roman" w:hAnsi="Times New Roman" w:cs="Times New Roman"/>
          <w:sz w:val="28"/>
          <w:szCs w:val="28"/>
          <w:lang w:val="ky-KG"/>
        </w:rPr>
        <w:t>баалуу металлдарды жана баалуу металлдарды камтыган сырьёлук товарларды Кыргыз Республикасынын аймагынан ташып чыгууга сандык чектөө</w:t>
      </w:r>
      <w:r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4447CF">
        <w:rPr>
          <w:rFonts w:ascii="Times New Roman" w:hAnsi="Times New Roman" w:cs="Times New Roman"/>
          <w:sz w:val="28"/>
          <w:szCs w:val="28"/>
          <w:lang w:val="ky-KG"/>
        </w:rPr>
        <w:t>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500 кг</w:t>
      </w:r>
      <w:r w:rsidR="00C036EF">
        <w:rPr>
          <w:rFonts w:ascii="Times New Roman" w:hAnsi="Times New Roman" w:cs="Times New Roman"/>
          <w:sz w:val="28"/>
          <w:szCs w:val="28"/>
          <w:lang w:val="ky-KG"/>
        </w:rPr>
        <w:t>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ашык эмес көлөмдө ЕАЭБ ТЭИ ТН </w:t>
      </w:r>
      <w:r w:rsidRPr="00752608">
        <w:rPr>
          <w:rFonts w:ascii="Times New Roman" w:hAnsi="Times New Roman" w:cs="Times New Roman"/>
          <w:sz w:val="28"/>
          <w:szCs w:val="28"/>
          <w:lang w:val="ky-KG"/>
        </w:rPr>
        <w:t>7106, 7107 00 000 0, 7108, 7109 00 000 0, 7111 00 000 0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товардык позицияларына карата алты айлык мөөнөткө белгиленсин. </w:t>
      </w:r>
    </w:p>
    <w:p w:rsidR="001664FB" w:rsidRPr="008756CA" w:rsidRDefault="001664FB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E86487">
        <w:rPr>
          <w:rFonts w:ascii="Times New Roman" w:hAnsi="Times New Roman" w:cs="Times New Roman"/>
          <w:sz w:val="28"/>
          <w:szCs w:val="28"/>
          <w:lang w:val="ky-KG"/>
        </w:rPr>
        <w:t xml:space="preserve">2.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>э</w:t>
      </w:r>
      <w:r>
        <w:rPr>
          <w:rFonts w:ascii="Times New Roman" w:hAnsi="Times New Roman" w:cs="Times New Roman"/>
          <w:sz w:val="28"/>
          <w:szCs w:val="28"/>
          <w:lang w:val="ky-KG"/>
        </w:rPr>
        <w:t>кономика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BA3AE4">
        <w:rPr>
          <w:rFonts w:ascii="Times New Roman" w:hAnsi="Times New Roman" w:cs="Times New Roman"/>
          <w:sz w:val="28"/>
          <w:szCs w:val="28"/>
          <w:lang w:val="ky-KG"/>
        </w:rPr>
        <w:t>коммерция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министрлиги ушул токтомго кол коюлган күндөн тартып үч күндөн кечиктирбестен, белгиленген тартипте Евразия экономикалык комиссиясына ушул токтомдун кабыл алынгандыгы жөнүндө кабарласын.   </w:t>
      </w:r>
    </w:p>
    <w:p w:rsidR="001664FB" w:rsidRDefault="001664FB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475B29">
        <w:rPr>
          <w:rFonts w:ascii="Times New Roman" w:hAnsi="Times New Roman" w:cs="Times New Roman"/>
          <w:sz w:val="28"/>
          <w:szCs w:val="28"/>
          <w:lang w:val="ky-KG"/>
        </w:rPr>
        <w:t xml:space="preserve">3.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>фиансы министрлиги</w:t>
      </w:r>
      <w:r w:rsidR="007C2057">
        <w:rPr>
          <w:rFonts w:ascii="Times New Roman" w:hAnsi="Times New Roman" w:cs="Times New Roman"/>
          <w:sz w:val="28"/>
          <w:szCs w:val="28"/>
          <w:lang w:val="ky-KG"/>
        </w:rPr>
        <w:t>не караштуу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A260D">
        <w:rPr>
          <w:rFonts w:ascii="Times New Roman" w:hAnsi="Times New Roman" w:cs="Times New Roman"/>
          <w:sz w:val="28"/>
          <w:szCs w:val="28"/>
          <w:lang w:val="ky-KG"/>
        </w:rPr>
        <w:t>Мамлекеттик б</w:t>
      </w:r>
      <w:r>
        <w:rPr>
          <w:rFonts w:ascii="Times New Roman" w:hAnsi="Times New Roman" w:cs="Times New Roman"/>
          <w:sz w:val="28"/>
          <w:szCs w:val="28"/>
          <w:lang w:val="ky-KG"/>
        </w:rPr>
        <w:t>ажы кызматы тышкы экономикалык иштердин катышуучуларынын</w:t>
      </w:r>
      <w:r w:rsidRPr="00261721">
        <w:rPr>
          <w:rFonts w:ascii="Times New Roman" w:hAnsi="Times New Roman" w:cs="Times New Roman"/>
          <w:sz w:val="28"/>
          <w:szCs w:val="28"/>
          <w:lang w:val="ky-KG"/>
        </w:rPr>
        <w:t xml:space="preserve"> баалуу металлдарды жана баалуу металлдарды камтыган сырьёлук товарларды</w:t>
      </w:r>
      <w:r>
        <w:rPr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бажы аймагынан тышкары кайра иштетүүгө арыздарын кароодо жана Кыргыз Республикасынын 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>ф</w:t>
      </w:r>
      <w:r>
        <w:rPr>
          <w:rFonts w:ascii="Times New Roman" w:hAnsi="Times New Roman" w:cs="Times New Roman"/>
          <w:sz w:val="28"/>
          <w:szCs w:val="28"/>
          <w:lang w:val="ky-KG"/>
        </w:rPr>
        <w:t>инансы министрлиги</w:t>
      </w:r>
      <w:r w:rsidR="007C2057">
        <w:rPr>
          <w:rFonts w:ascii="Times New Roman" w:hAnsi="Times New Roman" w:cs="Times New Roman"/>
          <w:sz w:val="28"/>
          <w:szCs w:val="28"/>
          <w:lang w:val="ky-KG"/>
        </w:rPr>
        <w:t>не караштуу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Баалуу металлдар департаменти мамлекеттик контролду ишке ашырууда ушул токтомдун 1-пунктунда белгиленген сандык чектөөлөрдү так сакташсын.   </w:t>
      </w:r>
    </w:p>
    <w:p w:rsidR="006A260D" w:rsidRDefault="006A260D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 w:rsidRPr="006A260D">
        <w:rPr>
          <w:rFonts w:ascii="Times New Roman" w:hAnsi="Times New Roman" w:cs="Times New Roman"/>
          <w:sz w:val="28"/>
          <w:szCs w:val="28"/>
          <w:lang w:val="ky-KG"/>
        </w:rPr>
        <w:t xml:space="preserve">4. Күчүн жоготту деп таанылсын: </w:t>
      </w:r>
    </w:p>
    <w:p w:rsidR="006A260D" w:rsidRPr="006A260D" w:rsidRDefault="006A260D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6A260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6A260D">
        <w:rPr>
          <w:rFonts w:ascii="Times New Roman" w:hAnsi="Times New Roman" w:cs="Times New Roman"/>
          <w:sz w:val="28"/>
          <w:szCs w:val="28"/>
          <w:lang w:val="ky-KG"/>
        </w:rPr>
        <w:t>2017-жылдын 13-сентябры</w:t>
      </w:r>
      <w:r w:rsidR="00816BE0">
        <w:rPr>
          <w:rFonts w:ascii="Times New Roman" w:hAnsi="Times New Roman" w:cs="Times New Roman"/>
          <w:sz w:val="28"/>
          <w:szCs w:val="28"/>
          <w:lang w:val="ky-KG"/>
        </w:rPr>
        <w:t>ндагы</w:t>
      </w:r>
      <w:r w:rsidRPr="006A260D">
        <w:rPr>
          <w:rFonts w:ascii="Times New Roman" w:hAnsi="Times New Roman" w:cs="Times New Roman"/>
          <w:sz w:val="28"/>
          <w:szCs w:val="28"/>
          <w:lang w:val="ky-KG"/>
        </w:rPr>
        <w:t xml:space="preserve"> № 558 “Баалуу металлдарды жана баалуу металлдарды </w:t>
      </w:r>
      <w:r w:rsidRPr="006A260D">
        <w:rPr>
          <w:rFonts w:ascii="Times New Roman" w:hAnsi="Times New Roman" w:cs="Times New Roman"/>
          <w:sz w:val="28"/>
          <w:szCs w:val="28"/>
          <w:lang w:val="ky-KG"/>
        </w:rPr>
        <w:lastRenderedPageBreak/>
        <w:t xml:space="preserve">камтыган сырьёлук товарларды Кыргыз Республикасынын аймагынан ташып чыгууга сандык чектөөлөрдү киргизүү жөнүндө” токтому. </w:t>
      </w:r>
    </w:p>
    <w:p w:rsidR="006A260D" w:rsidRPr="006A260D" w:rsidRDefault="006A260D" w:rsidP="006A260D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</w:pPr>
      <w:r w:rsidRPr="006A260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- Кыргыз Республикасынын Министрлер Кабинетинин 2021-жылдын 24 декабрын</w:t>
      </w:r>
      <w:r w:rsidR="00816BE0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дагы</w:t>
      </w:r>
      <w:r w:rsidRPr="006A260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 № 335 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“</w:t>
      </w:r>
      <w:r w:rsidRPr="006A260D"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>Баалуу металлдарды жана баалуу металлдарды камтыган сырьёлук товарларды Кыргыз Республикасынын аймагынан ташып чыгууга сандык чектөөлөрдү киргизүү жөнүндө</w:t>
      </w:r>
      <w:r>
        <w:rPr>
          <w:rFonts w:ascii="Times New Roman" w:hAnsi="Times New Roman" w:cs="Times New Roman"/>
          <w:b w:val="0"/>
          <w:bCs w:val="0"/>
          <w:sz w:val="28"/>
          <w:szCs w:val="28"/>
          <w:lang w:val="ky-KG"/>
        </w:rPr>
        <w:t xml:space="preserve">” токтому; </w:t>
      </w:r>
    </w:p>
    <w:p w:rsidR="001664FB" w:rsidRPr="003153B6" w:rsidRDefault="006A260D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1664FB" w:rsidRPr="003153B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9475D4" w:rsidRPr="009475D4">
        <w:rPr>
          <w:rFonts w:ascii="Times New Roman" w:hAnsi="Times New Roman" w:cs="Times New Roman"/>
          <w:sz w:val="28"/>
          <w:szCs w:val="28"/>
          <w:lang w:val="ky-KG"/>
        </w:rPr>
        <w:t>Ушул токтом расмий жарыяланууга тийиш жана </w:t>
      </w:r>
      <w:r w:rsidR="00F13A55" w:rsidRPr="00F13A55">
        <w:rPr>
          <w:rFonts w:ascii="Times New Roman" w:hAnsi="Times New Roman" w:cs="Times New Roman"/>
          <w:sz w:val="28"/>
          <w:szCs w:val="28"/>
          <w:lang w:val="ky-KG"/>
        </w:rPr>
        <w:t>2022-</w:t>
      </w:r>
      <w:r w:rsidR="00F13A55">
        <w:rPr>
          <w:rFonts w:ascii="Times New Roman" w:hAnsi="Times New Roman" w:cs="Times New Roman"/>
          <w:sz w:val="28"/>
          <w:szCs w:val="28"/>
          <w:lang w:val="ky-KG"/>
        </w:rPr>
        <w:t>жылдын 1-</w:t>
      </w:r>
      <w:r w:rsidR="002A15E7">
        <w:rPr>
          <w:rFonts w:ascii="Times New Roman" w:hAnsi="Times New Roman" w:cs="Times New Roman"/>
          <w:sz w:val="28"/>
          <w:szCs w:val="28"/>
          <w:lang w:val="ky-KG"/>
        </w:rPr>
        <w:t>июлунан</w:t>
      </w:r>
      <w:r w:rsidR="00F13A55">
        <w:rPr>
          <w:rFonts w:ascii="Times New Roman" w:hAnsi="Times New Roman" w:cs="Times New Roman"/>
          <w:sz w:val="28"/>
          <w:szCs w:val="28"/>
          <w:lang w:val="ky-KG"/>
        </w:rPr>
        <w:t xml:space="preserve"> тартып</w:t>
      </w:r>
      <w:r w:rsidR="001664FB">
        <w:rPr>
          <w:rFonts w:ascii="Times New Roman" w:hAnsi="Times New Roman" w:cs="Times New Roman"/>
          <w:sz w:val="28"/>
          <w:szCs w:val="28"/>
          <w:lang w:val="ky-KG"/>
        </w:rPr>
        <w:t xml:space="preserve"> күчүнө кирет</w:t>
      </w:r>
      <w:r w:rsidR="001664FB" w:rsidRPr="003153B6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1664FB" w:rsidRPr="003153B6" w:rsidRDefault="006A260D" w:rsidP="006A260D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6</w:t>
      </w:r>
      <w:r w:rsidR="001664FB" w:rsidRPr="003153B6">
        <w:rPr>
          <w:rFonts w:ascii="Times New Roman" w:hAnsi="Times New Roman" w:cs="Times New Roman"/>
          <w:sz w:val="28"/>
          <w:szCs w:val="28"/>
          <w:lang w:val="ky-KG"/>
        </w:rPr>
        <w:t xml:space="preserve">. </w:t>
      </w:r>
      <w:r w:rsidR="001664FB">
        <w:rPr>
          <w:rFonts w:ascii="Times New Roman" w:hAnsi="Times New Roman" w:cs="Times New Roman"/>
          <w:sz w:val="28"/>
          <w:szCs w:val="28"/>
          <w:lang w:val="ky-KG"/>
        </w:rPr>
        <w:t xml:space="preserve">Ушул токтомдун аткарылышын контролдоо Кыргыз Республикасынын </w:t>
      </w:r>
      <w:r w:rsidR="00A52958">
        <w:rPr>
          <w:rFonts w:ascii="Times New Roman" w:hAnsi="Times New Roman" w:cs="Times New Roman"/>
          <w:sz w:val="28"/>
          <w:szCs w:val="28"/>
          <w:lang w:val="ky-KG"/>
        </w:rPr>
        <w:t xml:space="preserve">Президентинин </w:t>
      </w:r>
      <w:r w:rsidR="003D62AF">
        <w:rPr>
          <w:rFonts w:ascii="Times New Roman" w:hAnsi="Times New Roman" w:cs="Times New Roman"/>
          <w:sz w:val="28"/>
          <w:szCs w:val="28"/>
          <w:lang w:val="ky-KG"/>
        </w:rPr>
        <w:t>Админстрациясынын</w:t>
      </w:r>
      <w:r w:rsidR="001664FB">
        <w:rPr>
          <w:rFonts w:ascii="Times New Roman" w:hAnsi="Times New Roman" w:cs="Times New Roman"/>
          <w:sz w:val="28"/>
          <w:szCs w:val="28"/>
          <w:lang w:val="ky-KG"/>
        </w:rPr>
        <w:t xml:space="preserve"> экономика жана </w:t>
      </w:r>
      <w:r w:rsidR="003D62AF">
        <w:rPr>
          <w:rFonts w:ascii="Times New Roman" w:hAnsi="Times New Roman" w:cs="Times New Roman"/>
          <w:sz w:val="28"/>
          <w:szCs w:val="28"/>
          <w:lang w:val="ky-KG"/>
        </w:rPr>
        <w:t>финансы</w:t>
      </w:r>
      <w:r w:rsidR="001664FB">
        <w:rPr>
          <w:rFonts w:ascii="Times New Roman" w:hAnsi="Times New Roman" w:cs="Times New Roman"/>
          <w:sz w:val="28"/>
          <w:szCs w:val="28"/>
          <w:lang w:val="ky-KG"/>
        </w:rPr>
        <w:t xml:space="preserve"> бөлүмүнө жүктөлсүн.</w:t>
      </w:r>
    </w:p>
    <w:p w:rsidR="001664FB" w:rsidRPr="003153B6" w:rsidRDefault="001664FB" w:rsidP="006A2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3153B6">
        <w:rPr>
          <w:rFonts w:ascii="Times New Roman" w:hAnsi="Times New Roman" w:cs="Times New Roman"/>
          <w:sz w:val="28"/>
          <w:szCs w:val="28"/>
          <w:lang w:val="ky-KG"/>
        </w:rPr>
        <w:t> </w:t>
      </w:r>
    </w:p>
    <w:p w:rsidR="001664FB" w:rsidRDefault="00BA3AE4" w:rsidP="006A260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</w:t>
      </w:r>
    </w:p>
    <w:p w:rsidR="00BA3AE4" w:rsidRPr="00BA3AE4" w:rsidRDefault="00BA3AE4" w:rsidP="006A260D">
      <w:pPr>
        <w:pStyle w:val="tkTekst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Министрлер Кабинетинин төрагасы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52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</w:t>
      </w:r>
      <w:r w:rsidR="006A260D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395282">
        <w:rPr>
          <w:rFonts w:ascii="Times New Roman" w:hAnsi="Times New Roman" w:cs="Times New Roman"/>
          <w:b/>
          <w:sz w:val="28"/>
          <w:szCs w:val="28"/>
          <w:lang w:val="ky-KG"/>
        </w:rPr>
        <w:t xml:space="preserve">  А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. Жапаров </w:t>
      </w:r>
    </w:p>
    <w:p w:rsidR="001664FB" w:rsidRPr="003153B6" w:rsidRDefault="001664FB" w:rsidP="006A260D">
      <w:pPr>
        <w:spacing w:after="0" w:line="240" w:lineRule="auto"/>
        <w:rPr>
          <w:lang w:val="ky-KG"/>
        </w:rPr>
      </w:pPr>
    </w:p>
    <w:p w:rsidR="00177705" w:rsidRPr="00A52958" w:rsidRDefault="000413B4" w:rsidP="006A260D">
      <w:pPr>
        <w:spacing w:after="0" w:line="240" w:lineRule="auto"/>
        <w:rPr>
          <w:lang w:val="ky-KG"/>
        </w:rPr>
      </w:pPr>
    </w:p>
    <w:sectPr w:rsidR="00177705" w:rsidRPr="00A52958" w:rsidSect="00B150F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413B4" w:rsidRDefault="000413B4" w:rsidP="001664FB">
      <w:pPr>
        <w:spacing w:after="0" w:line="240" w:lineRule="auto"/>
      </w:pPr>
      <w:r>
        <w:separator/>
      </w:r>
    </w:p>
  </w:endnote>
  <w:endnote w:type="continuationSeparator" w:id="0">
    <w:p w:rsidR="000413B4" w:rsidRDefault="000413B4" w:rsidP="001664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4"/>
      <w:rPr>
        <w:rFonts w:ascii="Times New Roman" w:hAnsi="Times New Roman"/>
        <w:sz w:val="24"/>
        <w:szCs w:val="24"/>
      </w:rPr>
    </w:pPr>
  </w:p>
  <w:p w:rsidR="00A95FF8" w:rsidRPr="00A95FF8" w:rsidRDefault="00A95FF8">
    <w:pPr>
      <w:pStyle w:val="a4"/>
      <w:rPr>
        <w:rFonts w:ascii="Times New Roman" w:hAnsi="Times New Roman"/>
        <w:sz w:val="24"/>
        <w:szCs w:val="24"/>
      </w:rPr>
    </w:pPr>
    <w:r w:rsidRPr="00A95FF8">
      <w:rPr>
        <w:rFonts w:ascii="Times New Roman" w:hAnsi="Times New Roman"/>
        <w:sz w:val="24"/>
        <w:szCs w:val="24"/>
      </w:rPr>
      <w:t xml:space="preserve">Кыргыз </w:t>
    </w:r>
    <w:proofErr w:type="spellStart"/>
    <w:r w:rsidRPr="00A95FF8">
      <w:rPr>
        <w:rFonts w:ascii="Times New Roman" w:hAnsi="Times New Roman"/>
        <w:sz w:val="24"/>
        <w:szCs w:val="24"/>
      </w:rPr>
      <w:t>Республикасынын</w:t>
    </w:r>
    <w:proofErr w:type="spellEnd"/>
    <w:r w:rsidRPr="00A95FF8">
      <w:rPr>
        <w:rFonts w:ascii="Times New Roman" w:hAnsi="Times New Roman"/>
        <w:sz w:val="24"/>
        <w:szCs w:val="24"/>
      </w:rPr>
      <w:t xml:space="preserve"> </w:t>
    </w:r>
  </w:p>
  <w:p w:rsidR="00A95FF8" w:rsidRPr="00A95FF8" w:rsidRDefault="00A95FF8">
    <w:pPr>
      <w:pStyle w:val="a4"/>
      <w:rPr>
        <w:rFonts w:ascii="Times New Roman" w:hAnsi="Times New Roman"/>
        <w:sz w:val="24"/>
        <w:szCs w:val="24"/>
      </w:rPr>
    </w:pPr>
    <w:r w:rsidRPr="00A95FF8">
      <w:rPr>
        <w:rFonts w:ascii="Times New Roman" w:hAnsi="Times New Roman"/>
        <w:sz w:val="24"/>
        <w:szCs w:val="24"/>
      </w:rPr>
      <w:t xml:space="preserve">экономика </w:t>
    </w:r>
    <w:proofErr w:type="spellStart"/>
    <w:r w:rsidRPr="00A95FF8">
      <w:rPr>
        <w:rFonts w:ascii="Times New Roman" w:hAnsi="Times New Roman"/>
        <w:sz w:val="24"/>
        <w:szCs w:val="24"/>
      </w:rPr>
      <w:t>жана</w:t>
    </w:r>
    <w:proofErr w:type="spellEnd"/>
    <w:r w:rsidRPr="00A95FF8">
      <w:rPr>
        <w:rFonts w:ascii="Times New Roman" w:hAnsi="Times New Roman"/>
        <w:sz w:val="24"/>
        <w:szCs w:val="24"/>
      </w:rPr>
      <w:t xml:space="preserve"> коммерция </w:t>
    </w:r>
    <w:proofErr w:type="spellStart"/>
    <w:r w:rsidRPr="00A95FF8">
      <w:rPr>
        <w:rFonts w:ascii="Times New Roman" w:hAnsi="Times New Roman"/>
        <w:sz w:val="24"/>
        <w:szCs w:val="24"/>
      </w:rPr>
      <w:t>министри</w:t>
    </w:r>
    <w:proofErr w:type="spellEnd"/>
    <w:r w:rsidRPr="00A95FF8">
      <w:rPr>
        <w:rFonts w:ascii="Times New Roman" w:hAnsi="Times New Roman"/>
        <w:sz w:val="24"/>
        <w:szCs w:val="24"/>
      </w:rPr>
      <w:tab/>
    </w:r>
    <w:r w:rsidRPr="00A95FF8">
      <w:rPr>
        <w:rFonts w:ascii="Times New Roman" w:hAnsi="Times New Roman"/>
        <w:sz w:val="24"/>
        <w:szCs w:val="24"/>
      </w:rPr>
      <w:tab/>
    </w:r>
    <w:proofErr w:type="spellStart"/>
    <w:r w:rsidRPr="00A95FF8">
      <w:rPr>
        <w:rFonts w:ascii="Times New Roman" w:hAnsi="Times New Roman"/>
        <w:sz w:val="24"/>
        <w:szCs w:val="24"/>
      </w:rPr>
      <w:t>Д.Дж</w:t>
    </w:r>
    <w:proofErr w:type="spellEnd"/>
    <w:r w:rsidRPr="00A95FF8">
      <w:rPr>
        <w:rFonts w:ascii="Times New Roman" w:hAnsi="Times New Roman"/>
        <w:sz w:val="24"/>
        <w:szCs w:val="24"/>
      </w:rPr>
      <w:t xml:space="preserve">. </w:t>
    </w:r>
    <w:proofErr w:type="spellStart"/>
    <w:r w:rsidRPr="00A95FF8">
      <w:rPr>
        <w:rFonts w:ascii="Times New Roman" w:hAnsi="Times New Roman"/>
        <w:sz w:val="24"/>
        <w:szCs w:val="24"/>
      </w:rPr>
      <w:t>Амангельдиев</w:t>
    </w:r>
    <w:proofErr w:type="spellEnd"/>
    <w:r w:rsidRPr="00A95FF8">
      <w:rPr>
        <w:rFonts w:ascii="Times New Roman" w:hAnsi="Times New Roman"/>
        <w:sz w:val="24"/>
        <w:szCs w:val="24"/>
      </w:rPr>
      <w:t xml:space="preserve"> </w:t>
    </w:r>
  </w:p>
  <w:p w:rsidR="00A95FF8" w:rsidRPr="00A95FF8" w:rsidRDefault="00A95FF8">
    <w:pPr>
      <w:pStyle w:val="a4"/>
      <w:rPr>
        <w:rFonts w:ascii="Times New Roman" w:hAnsi="Times New Roman"/>
        <w:sz w:val="24"/>
        <w:szCs w:val="24"/>
      </w:rPr>
    </w:pPr>
    <w:r w:rsidRPr="00A95FF8">
      <w:rPr>
        <w:rFonts w:ascii="Times New Roman" w:hAnsi="Times New Roman"/>
        <w:sz w:val="24"/>
        <w:szCs w:val="24"/>
      </w:rPr>
      <w:tab/>
    </w:r>
    <w:r w:rsidRPr="00A95FF8">
      <w:rPr>
        <w:rFonts w:ascii="Times New Roman" w:hAnsi="Times New Roman"/>
        <w:sz w:val="24"/>
        <w:szCs w:val="24"/>
      </w:rPr>
      <w:tab/>
      <w:t xml:space="preserve">«____» май 2022ж.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413B4" w:rsidRDefault="000413B4" w:rsidP="001664FB">
      <w:pPr>
        <w:spacing w:after="0" w:line="240" w:lineRule="auto"/>
      </w:pPr>
      <w:r>
        <w:separator/>
      </w:r>
    </w:p>
  </w:footnote>
  <w:footnote w:type="continuationSeparator" w:id="0">
    <w:p w:rsidR="000413B4" w:rsidRDefault="000413B4" w:rsidP="001664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6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155654" w:rsidRDefault="0015565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664FB"/>
    <w:rsid w:val="000413B4"/>
    <w:rsid w:val="000D66B0"/>
    <w:rsid w:val="00142A12"/>
    <w:rsid w:val="00155654"/>
    <w:rsid w:val="001664FB"/>
    <w:rsid w:val="001B3403"/>
    <w:rsid w:val="001C5A97"/>
    <w:rsid w:val="001D5B1C"/>
    <w:rsid w:val="002A15E7"/>
    <w:rsid w:val="003352D0"/>
    <w:rsid w:val="003461C2"/>
    <w:rsid w:val="00395282"/>
    <w:rsid w:val="00397679"/>
    <w:rsid w:val="003C3BEC"/>
    <w:rsid w:val="003D62AF"/>
    <w:rsid w:val="00403A32"/>
    <w:rsid w:val="00462E60"/>
    <w:rsid w:val="004B2AA0"/>
    <w:rsid w:val="004E5A68"/>
    <w:rsid w:val="00607CA8"/>
    <w:rsid w:val="00630AD3"/>
    <w:rsid w:val="006A260D"/>
    <w:rsid w:val="006B6E74"/>
    <w:rsid w:val="007B0ECF"/>
    <w:rsid w:val="007C2057"/>
    <w:rsid w:val="007C44DA"/>
    <w:rsid w:val="00816226"/>
    <w:rsid w:val="00816BE0"/>
    <w:rsid w:val="00847D41"/>
    <w:rsid w:val="008A5CAD"/>
    <w:rsid w:val="008C1589"/>
    <w:rsid w:val="008C1B13"/>
    <w:rsid w:val="009475D4"/>
    <w:rsid w:val="00956435"/>
    <w:rsid w:val="009A301D"/>
    <w:rsid w:val="009A7EAE"/>
    <w:rsid w:val="00A40D6A"/>
    <w:rsid w:val="00A52958"/>
    <w:rsid w:val="00A6764C"/>
    <w:rsid w:val="00A95FF8"/>
    <w:rsid w:val="00AA2EBB"/>
    <w:rsid w:val="00B76A55"/>
    <w:rsid w:val="00BA3AE4"/>
    <w:rsid w:val="00BC4702"/>
    <w:rsid w:val="00C036EF"/>
    <w:rsid w:val="00C1729C"/>
    <w:rsid w:val="00C30DD2"/>
    <w:rsid w:val="00CF4464"/>
    <w:rsid w:val="00D23EDC"/>
    <w:rsid w:val="00DC2625"/>
    <w:rsid w:val="00DF26C5"/>
    <w:rsid w:val="00F13A55"/>
    <w:rsid w:val="00FA1A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FC458E"/>
  <w15:docId w15:val="{BAD11C42-17A3-498D-BDC9-7ECEEA30D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664F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A2EBB"/>
    <w:pPr>
      <w:spacing w:after="0" w:line="240" w:lineRule="auto"/>
    </w:pPr>
  </w:style>
  <w:style w:type="paragraph" w:customStyle="1" w:styleId="tkNazvanie">
    <w:name w:val="_Название (tkNazvanie)"/>
    <w:basedOn w:val="a"/>
    <w:rsid w:val="001664FB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1664F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1664FB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4">
    <w:name w:val="footer"/>
    <w:basedOn w:val="a"/>
    <w:link w:val="a5"/>
    <w:uiPriority w:val="99"/>
    <w:unhideWhenUsed/>
    <w:rsid w:val="0016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1664FB"/>
    <w:rPr>
      <w:rFonts w:ascii="Calibri" w:eastAsia="Calibri" w:hAnsi="Calibri" w:cs="Times New Roman"/>
    </w:rPr>
  </w:style>
  <w:style w:type="paragraph" w:styleId="a6">
    <w:name w:val="header"/>
    <w:basedOn w:val="a"/>
    <w:link w:val="a7"/>
    <w:uiPriority w:val="99"/>
    <w:unhideWhenUsed/>
    <w:rsid w:val="001664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1664FB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847D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847D41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3272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46CA17-4E31-4A9E-B22E-5D16207B28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2</Pages>
  <Words>436</Words>
  <Characters>2486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Мээрим З. Момунжанова</dc:creator>
  <cp:lastModifiedBy>Айгуль АА. Алмазбек кызы</cp:lastModifiedBy>
  <cp:revision>47</cp:revision>
  <cp:lastPrinted>2022-04-30T10:46:00Z</cp:lastPrinted>
  <dcterms:created xsi:type="dcterms:W3CDTF">2020-09-22T08:38:00Z</dcterms:created>
  <dcterms:modified xsi:type="dcterms:W3CDTF">2022-04-30T10:49:00Z</dcterms:modified>
</cp:coreProperties>
</file>